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40E" w:rsidRPr="0030556F" w:rsidRDefault="003A740E" w:rsidP="00EF085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0556F">
        <w:rPr>
          <w:rFonts w:ascii="Times New Roman" w:hAnsi="Times New Roman" w:cs="Times New Roman"/>
          <w:sz w:val="24"/>
          <w:szCs w:val="24"/>
        </w:rPr>
        <w:t>Приложение</w:t>
      </w:r>
    </w:p>
    <w:p w:rsidR="003A740E" w:rsidRDefault="003A740E" w:rsidP="00120D0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556F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ведения реестра  муниципальных</w:t>
      </w:r>
    </w:p>
    <w:p w:rsidR="003A740E" w:rsidRDefault="003A740E" w:rsidP="00120D0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маршрутов регулярных перевозок в</w:t>
      </w:r>
    </w:p>
    <w:p w:rsidR="003A740E" w:rsidRPr="0030556F" w:rsidRDefault="003A740E" w:rsidP="00120D0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Унечском муниципальном районе Брянской области</w:t>
      </w:r>
    </w:p>
    <w:p w:rsidR="003A740E" w:rsidRPr="0030556F" w:rsidRDefault="003A740E" w:rsidP="00EF08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556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19.05.2025</w:t>
      </w:r>
      <w:r w:rsidRPr="0030556F">
        <w:rPr>
          <w:rFonts w:ascii="Times New Roman" w:hAnsi="Times New Roman" w:cs="Times New Roman"/>
          <w:sz w:val="24"/>
          <w:szCs w:val="24"/>
        </w:rPr>
        <w:t xml:space="preserve"> N</w:t>
      </w:r>
      <w:r>
        <w:rPr>
          <w:rFonts w:ascii="Times New Roman" w:hAnsi="Times New Roman" w:cs="Times New Roman"/>
          <w:sz w:val="24"/>
          <w:szCs w:val="24"/>
        </w:rPr>
        <w:t>119</w:t>
      </w:r>
    </w:p>
    <w:p w:rsidR="003A740E" w:rsidRPr="008A673A" w:rsidRDefault="003A740E" w:rsidP="00EF085B">
      <w:pPr>
        <w:pStyle w:val="ConsPlusNormal"/>
        <w:spacing w:after="1"/>
        <w:rPr>
          <w:rFonts w:ascii="Times New Roman" w:hAnsi="Times New Roman" w:cs="Times New Roman"/>
        </w:rPr>
      </w:pPr>
    </w:p>
    <w:p w:rsidR="003A740E" w:rsidRPr="008A673A" w:rsidRDefault="003A740E" w:rsidP="00EF085B">
      <w:pPr>
        <w:pStyle w:val="ConsPlusNormal"/>
        <w:jc w:val="both"/>
        <w:rPr>
          <w:rFonts w:ascii="Times New Roman" w:hAnsi="Times New Roman" w:cs="Times New Roman"/>
        </w:rPr>
      </w:pPr>
    </w:p>
    <w:p w:rsidR="003A740E" w:rsidRPr="0030556F" w:rsidRDefault="003A740E" w:rsidP="00EF085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102"/>
      <w:bookmarkEnd w:id="0"/>
      <w:r w:rsidRPr="0030556F">
        <w:rPr>
          <w:rFonts w:ascii="Times New Roman" w:hAnsi="Times New Roman" w:cs="Times New Roman"/>
          <w:b/>
          <w:bCs/>
          <w:sz w:val="24"/>
          <w:szCs w:val="24"/>
        </w:rPr>
        <w:t xml:space="preserve">Форма реестра муниципальных маршрутов регулярных перевозок </w:t>
      </w:r>
    </w:p>
    <w:p w:rsidR="003A740E" w:rsidRDefault="003A740E" w:rsidP="00EF085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556F">
        <w:rPr>
          <w:rFonts w:ascii="Times New Roman" w:hAnsi="Times New Roman" w:cs="Times New Roman"/>
          <w:b/>
          <w:bCs/>
          <w:sz w:val="24"/>
          <w:szCs w:val="24"/>
        </w:rPr>
        <w:t>в Унечском муниципальном районе Брянской области</w:t>
      </w:r>
    </w:p>
    <w:p w:rsidR="003A740E" w:rsidRPr="008A673A" w:rsidRDefault="003A740E" w:rsidP="00EF085B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2"/>
        <w:gridCol w:w="720"/>
        <w:gridCol w:w="479"/>
        <w:gridCol w:w="993"/>
        <w:gridCol w:w="1276"/>
        <w:gridCol w:w="708"/>
        <w:gridCol w:w="1276"/>
        <w:gridCol w:w="709"/>
        <w:gridCol w:w="425"/>
        <w:gridCol w:w="452"/>
        <w:gridCol w:w="533"/>
        <w:gridCol w:w="432"/>
        <w:gridCol w:w="567"/>
        <w:gridCol w:w="993"/>
        <w:gridCol w:w="708"/>
        <w:gridCol w:w="710"/>
        <w:gridCol w:w="1134"/>
        <w:gridCol w:w="1842"/>
        <w:gridCol w:w="709"/>
      </w:tblGrid>
      <w:tr w:rsidR="003A740E" w:rsidRPr="00B25A10">
        <w:trPr>
          <w:trHeight w:val="261"/>
          <w:tblHeader/>
        </w:trPr>
        <w:tc>
          <w:tcPr>
            <w:tcW w:w="502" w:type="dxa"/>
            <w:vMerge w:val="restart"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  <w:bookmarkStart w:id="1" w:name="_GoBack" w:colFirst="6" w:colLast="7"/>
            <w:r w:rsidRPr="006E1958">
              <w:rPr>
                <w:sz w:val="20"/>
                <w:szCs w:val="20"/>
              </w:rPr>
              <w:t xml:space="preserve">Рег. № маршрута регулярных </w:t>
            </w:r>
            <w:r w:rsidRPr="00DC06F3">
              <w:t>перевозок</w:t>
            </w:r>
          </w:p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extDirection w:val="btLr"/>
          </w:tcPr>
          <w:p w:rsidR="003A740E" w:rsidRPr="00C20D6E" w:rsidRDefault="003A740E" w:rsidP="00747298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Порядковый № маршрута</w:t>
            </w:r>
            <w:r w:rsidRPr="006E1958">
              <w:rPr>
                <w:sz w:val="20"/>
                <w:szCs w:val="20"/>
              </w:rPr>
              <w:t>регулярных перевозок</w:t>
            </w:r>
          </w:p>
          <w:p w:rsidR="003A740E" w:rsidRPr="00C20D6E" w:rsidRDefault="003A740E" w:rsidP="00747298">
            <w:pPr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vMerge w:val="restart"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Наименование маршрута</w:t>
            </w:r>
            <w:r w:rsidRPr="006E1958">
              <w:rPr>
                <w:sz w:val="20"/>
                <w:szCs w:val="20"/>
              </w:rPr>
              <w:t>регулярных перевозок</w:t>
            </w:r>
          </w:p>
        </w:tc>
        <w:tc>
          <w:tcPr>
            <w:tcW w:w="993" w:type="dxa"/>
            <w:vMerge w:val="restart"/>
            <w:textDirection w:val="btLr"/>
          </w:tcPr>
          <w:p w:rsidR="003A740E" w:rsidRPr="00C20D6E" w:rsidRDefault="003A740E" w:rsidP="003042CB">
            <w:pPr>
              <w:ind w:left="113" w:right="113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 xml:space="preserve">Наименование промежуточных остановочных пунктов </w:t>
            </w:r>
            <w:r>
              <w:rPr>
                <w:sz w:val="20"/>
                <w:szCs w:val="20"/>
              </w:rPr>
              <w:t>по маршруту регулярных перевозок</w:t>
            </w:r>
          </w:p>
        </w:tc>
        <w:tc>
          <w:tcPr>
            <w:tcW w:w="1276" w:type="dxa"/>
            <w:vMerge w:val="restart"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Наименование улиц, автомобильных дорог, по которым предполагается  движение ТС между остановочными пунктами по маршруту</w:t>
            </w:r>
            <w:r>
              <w:rPr>
                <w:sz w:val="20"/>
                <w:szCs w:val="20"/>
              </w:rPr>
              <w:t xml:space="preserve"> регулярных перевозок</w:t>
            </w:r>
          </w:p>
        </w:tc>
        <w:tc>
          <w:tcPr>
            <w:tcW w:w="708" w:type="dxa"/>
            <w:vMerge w:val="restart"/>
            <w:noWrap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Протяженность маршрута</w:t>
            </w:r>
            <w:r>
              <w:rPr>
                <w:sz w:val="20"/>
                <w:szCs w:val="20"/>
              </w:rPr>
              <w:t xml:space="preserve"> регулярных перевозок</w:t>
            </w:r>
            <w:r w:rsidRPr="00C20D6E">
              <w:rPr>
                <w:sz w:val="20"/>
                <w:szCs w:val="20"/>
              </w:rPr>
              <w:t>, км.</w:t>
            </w:r>
          </w:p>
        </w:tc>
        <w:tc>
          <w:tcPr>
            <w:tcW w:w="1276" w:type="dxa"/>
            <w:vMerge w:val="restart"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Порядок посадки и высадки пассажиров</w:t>
            </w:r>
            <w:r w:rsidRPr="00DE38AF">
              <w:rPr>
                <w:sz w:val="20"/>
                <w:szCs w:val="20"/>
              </w:rPr>
              <w:t>(1 - только в установленных остановочных пунктах, 2 - в любом не запрещенном правилами дорожного движения месте по маршруту регулярных перевозок)</w:t>
            </w:r>
          </w:p>
        </w:tc>
        <w:tc>
          <w:tcPr>
            <w:tcW w:w="709" w:type="dxa"/>
            <w:vMerge w:val="restart"/>
            <w:textDirection w:val="btLr"/>
          </w:tcPr>
          <w:p w:rsidR="003A740E" w:rsidRPr="00DE38AF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  <w:r w:rsidRPr="00DE38AF">
              <w:rPr>
                <w:sz w:val="20"/>
                <w:szCs w:val="20"/>
              </w:rPr>
              <w:t>Вид регулярных перевозок(1 - по регулируемым тарифам, 2 - по нерегулируемым тарифам)</w:t>
            </w:r>
          </w:p>
        </w:tc>
        <w:tc>
          <w:tcPr>
            <w:tcW w:w="2409" w:type="dxa"/>
            <w:gridSpan w:val="5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Характеристики ТС</w:t>
            </w:r>
          </w:p>
        </w:tc>
        <w:tc>
          <w:tcPr>
            <w:tcW w:w="993" w:type="dxa"/>
            <w:vMerge w:val="restart"/>
            <w:textDirection w:val="btLr"/>
          </w:tcPr>
          <w:p w:rsidR="003A740E" w:rsidRPr="00C20D6E" w:rsidRDefault="003A740E" w:rsidP="00875E37">
            <w:pPr>
              <w:ind w:left="113" w:right="113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Максимальное количество ТС каждого класса, которое допускается</w:t>
            </w:r>
            <w:r>
              <w:rPr>
                <w:sz w:val="20"/>
                <w:szCs w:val="20"/>
              </w:rPr>
              <w:t xml:space="preserve"> использовать для перевозок по маршруту регулярных перевозок</w:t>
            </w:r>
          </w:p>
        </w:tc>
        <w:tc>
          <w:tcPr>
            <w:tcW w:w="708" w:type="dxa"/>
            <w:vMerge w:val="restart"/>
            <w:textDirection w:val="btLr"/>
          </w:tcPr>
          <w:p w:rsidR="003A740E" w:rsidRPr="00C20D6E" w:rsidRDefault="003A740E" w:rsidP="0074729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Дата начала осуществления</w:t>
            </w:r>
            <w:r>
              <w:rPr>
                <w:sz w:val="20"/>
                <w:szCs w:val="20"/>
              </w:rPr>
              <w:t>регулярных</w:t>
            </w:r>
          </w:p>
          <w:p w:rsidR="003A740E" w:rsidRPr="00C20D6E" w:rsidRDefault="003A740E" w:rsidP="0074729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перевозок</w:t>
            </w:r>
          </w:p>
        </w:tc>
        <w:tc>
          <w:tcPr>
            <w:tcW w:w="710" w:type="dxa"/>
            <w:vMerge w:val="restart"/>
            <w:textDirection w:val="btLr"/>
          </w:tcPr>
          <w:p w:rsidR="003A740E" w:rsidRPr="00C20D6E" w:rsidRDefault="003A740E" w:rsidP="00224AAB">
            <w:pPr>
              <w:ind w:right="113" w:firstLine="33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 xml:space="preserve">Наименование, место нахождение перевозчика, </w:t>
            </w:r>
            <w:r>
              <w:rPr>
                <w:sz w:val="20"/>
                <w:szCs w:val="20"/>
              </w:rPr>
              <w:t xml:space="preserve">ОГРН, </w:t>
            </w:r>
            <w:r w:rsidRPr="00C20D6E">
              <w:rPr>
                <w:sz w:val="20"/>
                <w:szCs w:val="20"/>
              </w:rPr>
              <w:t>ИНН</w:t>
            </w:r>
            <w:r>
              <w:rPr>
                <w:sz w:val="20"/>
                <w:szCs w:val="20"/>
              </w:rPr>
              <w:t>, адрес электронной почты</w:t>
            </w:r>
          </w:p>
        </w:tc>
        <w:tc>
          <w:tcPr>
            <w:tcW w:w="1134" w:type="dxa"/>
            <w:vMerge w:val="restart"/>
            <w:textDirection w:val="btLr"/>
          </w:tcPr>
          <w:p w:rsidR="003A740E" w:rsidRPr="00C20D6E" w:rsidRDefault="003A740E" w:rsidP="00747298">
            <w:pPr>
              <w:ind w:right="113" w:firstLine="33"/>
              <w:jc w:val="center"/>
              <w:rPr>
                <w:sz w:val="20"/>
                <w:szCs w:val="20"/>
              </w:rPr>
            </w:pPr>
            <w:r w:rsidRPr="00434D38">
              <w:rPr>
                <w:sz w:val="20"/>
                <w:szCs w:val="20"/>
              </w:rPr>
              <w:t>Срок действия контракта или срок действия свидетельства об осуществлении перевозок по маршруту регулярных перевозок</w:t>
            </w:r>
          </w:p>
        </w:tc>
        <w:tc>
          <w:tcPr>
            <w:tcW w:w="1842" w:type="dxa"/>
            <w:vMerge w:val="restart"/>
            <w:textDirection w:val="btLr"/>
          </w:tcPr>
          <w:p w:rsidR="003A740E" w:rsidRPr="00C20D6E" w:rsidRDefault="003A740E" w:rsidP="00747298">
            <w:pPr>
              <w:ind w:right="113" w:firstLine="33"/>
              <w:jc w:val="center"/>
              <w:rPr>
                <w:sz w:val="20"/>
                <w:szCs w:val="20"/>
              </w:rPr>
            </w:pPr>
            <w:r w:rsidRPr="00434D38">
              <w:rPr>
                <w:sz w:val="20"/>
                <w:szCs w:val="20"/>
              </w:rPr>
              <w:t>Даты вынесения решений об установлении, изменении или отмене маршрута регулярных перевозок, о заключении контракта либо предоставлении права осуществления регулярных перевозок по нерегулируемым тарифам и реквизиты таких решений</w:t>
            </w:r>
          </w:p>
        </w:tc>
        <w:tc>
          <w:tcPr>
            <w:tcW w:w="709" w:type="dxa"/>
            <w:vMerge w:val="restart"/>
            <w:textDirection w:val="btLr"/>
          </w:tcPr>
          <w:p w:rsidR="003A740E" w:rsidRPr="0030556F" w:rsidRDefault="003A740E" w:rsidP="00747298">
            <w:pPr>
              <w:ind w:right="113" w:firstLine="33"/>
              <w:jc w:val="center"/>
              <w:rPr>
                <w:sz w:val="20"/>
                <w:szCs w:val="20"/>
              </w:rPr>
            </w:pPr>
            <w:r w:rsidRPr="0030556F">
              <w:rPr>
                <w:sz w:val="20"/>
                <w:szCs w:val="20"/>
              </w:rPr>
              <w:t>Иные сведения</w:t>
            </w:r>
          </w:p>
        </w:tc>
      </w:tr>
      <w:bookmarkEnd w:id="1"/>
      <w:tr w:rsidR="003A740E" w:rsidRPr="00B25A10">
        <w:trPr>
          <w:trHeight w:val="4259"/>
          <w:tblHeader/>
        </w:trPr>
        <w:tc>
          <w:tcPr>
            <w:tcW w:w="502" w:type="dxa"/>
            <w:vMerge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extDirection w:val="btLr"/>
          </w:tcPr>
          <w:p w:rsidR="003A740E" w:rsidRPr="00C20D6E" w:rsidRDefault="003A740E" w:rsidP="00747298">
            <w:pPr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noWrap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ТС</w:t>
            </w:r>
          </w:p>
        </w:tc>
        <w:tc>
          <w:tcPr>
            <w:tcW w:w="452" w:type="dxa"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Класс ТС</w:t>
            </w:r>
          </w:p>
        </w:tc>
        <w:tc>
          <w:tcPr>
            <w:tcW w:w="533" w:type="dxa"/>
            <w:textDirection w:val="btLr"/>
          </w:tcPr>
          <w:p w:rsidR="003A740E" w:rsidRPr="00C20D6E" w:rsidRDefault="003A740E" w:rsidP="00747298">
            <w:pPr>
              <w:ind w:left="113" w:right="33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Экологические характеристики ТС</w:t>
            </w:r>
          </w:p>
        </w:tc>
        <w:tc>
          <w:tcPr>
            <w:tcW w:w="432" w:type="dxa"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срок эксплуатации ТС</w:t>
            </w:r>
          </w:p>
        </w:tc>
        <w:tc>
          <w:tcPr>
            <w:tcW w:w="567" w:type="dxa"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Характеристики ТС, влияющие на качество перевозок</w:t>
            </w:r>
          </w:p>
        </w:tc>
        <w:tc>
          <w:tcPr>
            <w:tcW w:w="993" w:type="dxa"/>
            <w:vMerge/>
            <w:textDirection w:val="btLr"/>
          </w:tcPr>
          <w:p w:rsidR="003A740E" w:rsidRPr="00C20D6E" w:rsidRDefault="003A740E" w:rsidP="0074729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extDirection w:val="btLr"/>
          </w:tcPr>
          <w:p w:rsidR="003A740E" w:rsidRPr="00C20D6E" w:rsidRDefault="003A740E" w:rsidP="00747298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  <w:textDirection w:val="btLr"/>
          </w:tcPr>
          <w:p w:rsidR="003A740E" w:rsidRPr="00C20D6E" w:rsidRDefault="003A740E" w:rsidP="00747298">
            <w:pPr>
              <w:ind w:right="113" w:firstLine="3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</w:tcPr>
          <w:p w:rsidR="003A740E" w:rsidRPr="00C20D6E" w:rsidRDefault="003A740E" w:rsidP="00747298">
            <w:pPr>
              <w:ind w:right="113" w:firstLine="33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extDirection w:val="btLr"/>
          </w:tcPr>
          <w:p w:rsidR="003A740E" w:rsidRPr="00C20D6E" w:rsidRDefault="003A740E" w:rsidP="00747298">
            <w:pPr>
              <w:ind w:right="113" w:firstLine="3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3A740E" w:rsidRPr="00C20D6E" w:rsidRDefault="003A740E" w:rsidP="00747298">
            <w:pPr>
              <w:ind w:right="113" w:firstLine="33"/>
              <w:jc w:val="center"/>
              <w:rPr>
                <w:sz w:val="20"/>
                <w:szCs w:val="20"/>
              </w:rPr>
            </w:pPr>
          </w:p>
        </w:tc>
      </w:tr>
      <w:tr w:rsidR="003A740E" w:rsidRPr="00B25A10">
        <w:trPr>
          <w:trHeight w:val="267"/>
          <w:tblHeader/>
        </w:trPr>
        <w:tc>
          <w:tcPr>
            <w:tcW w:w="502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A740E" w:rsidRPr="00C20D6E" w:rsidRDefault="003A740E" w:rsidP="00747298">
            <w:pPr>
              <w:ind w:left="-162" w:right="-108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2</w:t>
            </w:r>
          </w:p>
        </w:tc>
        <w:tc>
          <w:tcPr>
            <w:tcW w:w="479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noWrap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9</w:t>
            </w:r>
          </w:p>
        </w:tc>
        <w:tc>
          <w:tcPr>
            <w:tcW w:w="452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33" w:type="dxa"/>
          </w:tcPr>
          <w:p w:rsidR="003A740E" w:rsidRPr="00C20D6E" w:rsidRDefault="003A740E" w:rsidP="00747298">
            <w:pPr>
              <w:ind w:right="33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32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3A740E" w:rsidRPr="00C20D6E" w:rsidRDefault="003A740E" w:rsidP="0074729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10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 w:rsidRPr="00C20D6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2" w:type="dxa"/>
          </w:tcPr>
          <w:p w:rsidR="003A740E" w:rsidRPr="00C20D6E" w:rsidRDefault="003A740E" w:rsidP="007472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3A740E" w:rsidRDefault="003A740E" w:rsidP="007472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</w:tbl>
    <w:p w:rsidR="003A740E" w:rsidRDefault="003A740E"/>
    <w:sectPr w:rsidR="003A740E" w:rsidSect="00EF08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085B"/>
    <w:rsid w:val="00120D05"/>
    <w:rsid w:val="00224AAB"/>
    <w:rsid w:val="003042CB"/>
    <w:rsid w:val="0030556F"/>
    <w:rsid w:val="0032210B"/>
    <w:rsid w:val="003A740E"/>
    <w:rsid w:val="003D342D"/>
    <w:rsid w:val="00434D38"/>
    <w:rsid w:val="00660221"/>
    <w:rsid w:val="006E1958"/>
    <w:rsid w:val="00747298"/>
    <w:rsid w:val="00875E37"/>
    <w:rsid w:val="008A673A"/>
    <w:rsid w:val="009C5417"/>
    <w:rsid w:val="00A72F37"/>
    <w:rsid w:val="00B25A10"/>
    <w:rsid w:val="00B327BC"/>
    <w:rsid w:val="00C20D6E"/>
    <w:rsid w:val="00D522E5"/>
    <w:rsid w:val="00DC06F3"/>
    <w:rsid w:val="00DE38AF"/>
    <w:rsid w:val="00EF0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85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F085B"/>
    <w:pPr>
      <w:widowControl w:val="0"/>
      <w:autoSpaceDE w:val="0"/>
      <w:autoSpaceDN w:val="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260</Words>
  <Characters>1487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10</cp:revision>
  <cp:lastPrinted>2025-05-30T07:53:00Z</cp:lastPrinted>
  <dcterms:created xsi:type="dcterms:W3CDTF">2025-05-29T11:37:00Z</dcterms:created>
  <dcterms:modified xsi:type="dcterms:W3CDTF">2025-06-10T14:44:00Z</dcterms:modified>
</cp:coreProperties>
</file>